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5566F514" w14:textId="5DC5952A" w:rsidR="00B72409" w:rsidRPr="00B72409" w:rsidRDefault="00B72409" w:rsidP="00683A9A">
            <w:pPr>
              <w:pStyle w:val="NoSpacing"/>
              <w:numPr>
                <w:ilvl w:val="0"/>
                <w:numId w:val="6"/>
              </w:numPr>
              <w:ind w:left="360"/>
              <w:jc w:val="both"/>
              <w:rPr>
                <w:rFonts w:ascii="Poppins" w:eastAsia="Microsoft YaHei" w:hAnsi="Poppins" w:cs="Poppins"/>
                <w:sz w:val="20"/>
                <w:szCs w:val="20"/>
                <w:lang w:val="en-US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  <w:lang w:val="en-US"/>
              </w:rPr>
              <w:t xml:space="preserve">Contribute to </w:t>
            </w:r>
            <w:r w:rsidRPr="00B72409">
              <w:rPr>
                <w:rFonts w:ascii="Poppins" w:eastAsia="Microsoft YaHei" w:hAnsi="Poppins" w:cs="Poppins"/>
                <w:sz w:val="20"/>
                <w:szCs w:val="20"/>
                <w:lang w:val="en-US"/>
              </w:rPr>
              <w:t>integrating sustainability considerations into the organization's decision-making processes and driving positive environmental and social change through data-driven insights and actions.</w:t>
            </w:r>
          </w:p>
          <w:p w14:paraId="3326D214" w14:textId="77777777" w:rsidR="005D750D" w:rsidRPr="005D750D" w:rsidRDefault="005D750D" w:rsidP="005D750D">
            <w:pPr>
              <w:pStyle w:val="NoSpacing"/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0C27D5B3" w14:textId="77777777" w:rsidR="000D3A9B" w:rsidRPr="000D3A9B" w:rsidRDefault="000D3A9B" w:rsidP="000D3A9B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Data Collection and Management:</w:t>
            </w:r>
          </w:p>
          <w:p w14:paraId="6F3DFB5B" w14:textId="77777777" w:rsidR="000D3A9B" w:rsidRPr="000D3A9B" w:rsidRDefault="000D3A9B" w:rsidP="000D3A9B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sz w:val="20"/>
                <w:szCs w:val="20"/>
              </w:rPr>
              <w:t>Collect, compile, and maintain relevant data sets pertaining to sustainability metrics such as energy consumption, greenhouse gas emissions, waste generation, water usage, and social impact indicators.</w:t>
            </w:r>
          </w:p>
          <w:p w14:paraId="37E0CF44" w14:textId="77777777" w:rsidR="000D3A9B" w:rsidRPr="000D3A9B" w:rsidRDefault="000D3A9B" w:rsidP="000D3A9B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sz w:val="20"/>
                <w:szCs w:val="20"/>
              </w:rPr>
              <w:t>Ensure data integrity, accuracy, and completeness through rigorous validation processes.</w:t>
            </w:r>
          </w:p>
          <w:p w14:paraId="24946EBA" w14:textId="77777777" w:rsidR="000D3A9B" w:rsidRPr="000D3A9B" w:rsidRDefault="000D3A9B" w:rsidP="000D3A9B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Data Analysis and Interpretation:</w:t>
            </w:r>
          </w:p>
          <w:p w14:paraId="6D6890B0" w14:textId="77777777" w:rsidR="000D3A9B" w:rsidRPr="000D3A9B" w:rsidRDefault="000D3A9B" w:rsidP="000D3A9B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sz w:val="20"/>
                <w:szCs w:val="20"/>
              </w:rPr>
              <w:t>Utilize statistical techniques and analytical tools to analyze sustainability data and identify trends, patterns, and correlations.</w:t>
            </w:r>
          </w:p>
          <w:p w14:paraId="5F8395D7" w14:textId="77777777" w:rsidR="000D3A9B" w:rsidRPr="000D3A9B" w:rsidRDefault="000D3A9B" w:rsidP="000D3A9B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sz w:val="20"/>
                <w:szCs w:val="20"/>
              </w:rPr>
              <w:t>Assist in conducting comprehensive assessments to evaluate the environmental, social, and economic impacts of various business activities and initiatives.</w:t>
            </w:r>
          </w:p>
          <w:p w14:paraId="56183424" w14:textId="77777777" w:rsidR="000D3A9B" w:rsidRPr="000D3A9B" w:rsidRDefault="000D3A9B" w:rsidP="000D3A9B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sz w:val="20"/>
                <w:szCs w:val="20"/>
              </w:rPr>
              <w:t>Generate insightful reports and visualizations to communicate findings effectively to stakeholders.</w:t>
            </w:r>
          </w:p>
          <w:p w14:paraId="6D65D521" w14:textId="77777777" w:rsidR="000D3A9B" w:rsidRPr="000D3A9B" w:rsidRDefault="000D3A9B" w:rsidP="000D3A9B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Performance Monitoring and Reporting:</w:t>
            </w:r>
          </w:p>
          <w:p w14:paraId="76AE4DA5" w14:textId="77777777" w:rsidR="000D3A9B" w:rsidRPr="000D3A9B" w:rsidRDefault="000D3A9B" w:rsidP="000D3A9B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sz w:val="20"/>
                <w:szCs w:val="20"/>
              </w:rPr>
              <w:t>Develop and implement key performance indicators (KPIs) to measure and track sustainability performance over time.</w:t>
            </w:r>
          </w:p>
          <w:p w14:paraId="2AA1FA1E" w14:textId="04D4292D" w:rsidR="000D3A9B" w:rsidRPr="000D3A9B" w:rsidRDefault="000D3A9B" w:rsidP="000D3A9B">
            <w:pPr>
              <w:pStyle w:val="NoSpacing"/>
              <w:numPr>
                <w:ilvl w:val="0"/>
                <w:numId w:val="20"/>
              </w:numPr>
              <w:ind w:left="1168" w:hanging="425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3A9B">
              <w:rPr>
                <w:rFonts w:ascii="Poppins" w:eastAsia="Microsoft YaHei" w:hAnsi="Poppins" w:cs="Poppins"/>
                <w:sz w:val="20"/>
                <w:szCs w:val="20"/>
              </w:rPr>
              <w:t>Monitor progress towards sustainability goals and targets, identifying deviations and proposing corrective actions as necessary.</w:t>
            </w:r>
          </w:p>
          <w:p w14:paraId="42EBB3CA" w14:textId="77777777" w:rsidR="00DD3D43" w:rsidRPr="00AB76A7" w:rsidRDefault="00DD3D43" w:rsidP="00AB76A7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5D750D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FC327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2E3DB" w14:textId="77777777" w:rsidR="00FC3271" w:rsidRDefault="00FC3271" w:rsidP="005030B4">
      <w:pPr>
        <w:spacing w:after="0" w:line="240" w:lineRule="auto"/>
      </w:pPr>
      <w:r>
        <w:separator/>
      </w:r>
    </w:p>
  </w:endnote>
  <w:endnote w:type="continuationSeparator" w:id="0">
    <w:p w14:paraId="3F4B019A" w14:textId="77777777" w:rsidR="00FC3271" w:rsidRDefault="00FC3271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40715" w14:textId="77777777" w:rsidR="00FC3271" w:rsidRDefault="00FC3271" w:rsidP="005030B4">
      <w:pPr>
        <w:spacing w:after="0" w:line="240" w:lineRule="auto"/>
      </w:pPr>
      <w:r>
        <w:separator/>
      </w:r>
    </w:p>
  </w:footnote>
  <w:footnote w:type="continuationSeparator" w:id="0">
    <w:p w14:paraId="79007706" w14:textId="77777777" w:rsidR="00FC3271" w:rsidRDefault="00FC3271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7102F5"/>
    <w:multiLevelType w:val="multilevel"/>
    <w:tmpl w:val="5F3C1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5E608E"/>
    <w:multiLevelType w:val="hybridMultilevel"/>
    <w:tmpl w:val="6E80C1E6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27D92"/>
    <w:multiLevelType w:val="multilevel"/>
    <w:tmpl w:val="30B4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96BE6"/>
    <w:multiLevelType w:val="multilevel"/>
    <w:tmpl w:val="44EEC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12865"/>
    <w:multiLevelType w:val="multilevel"/>
    <w:tmpl w:val="BE3C9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1"/>
  </w:num>
  <w:num w:numId="2" w16cid:durableId="869222961">
    <w:abstractNumId w:val="10"/>
  </w:num>
  <w:num w:numId="3" w16cid:durableId="757868974">
    <w:abstractNumId w:val="16"/>
  </w:num>
  <w:num w:numId="4" w16cid:durableId="1243678325">
    <w:abstractNumId w:val="18"/>
  </w:num>
  <w:num w:numId="5" w16cid:durableId="845635763">
    <w:abstractNumId w:val="8"/>
  </w:num>
  <w:num w:numId="6" w16cid:durableId="1596741417">
    <w:abstractNumId w:val="4"/>
  </w:num>
  <w:num w:numId="7" w16cid:durableId="1048647845">
    <w:abstractNumId w:val="14"/>
  </w:num>
  <w:num w:numId="8" w16cid:durableId="1330520425">
    <w:abstractNumId w:val="5"/>
  </w:num>
  <w:num w:numId="9" w16cid:durableId="1658145020">
    <w:abstractNumId w:val="3"/>
  </w:num>
  <w:num w:numId="10" w16cid:durableId="739329027">
    <w:abstractNumId w:val="7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825974794">
    <w:abstractNumId w:val="15"/>
  </w:num>
  <w:num w:numId="15" w16cid:durableId="1782646047">
    <w:abstractNumId w:val="20"/>
  </w:num>
  <w:num w:numId="16" w16cid:durableId="1153447054">
    <w:abstractNumId w:val="21"/>
  </w:num>
  <w:num w:numId="17" w16cid:durableId="1679889906">
    <w:abstractNumId w:val="9"/>
  </w:num>
  <w:num w:numId="18" w16cid:durableId="1178615547">
    <w:abstractNumId w:val="22"/>
  </w:num>
  <w:num w:numId="19" w16cid:durableId="1820686850">
    <w:abstractNumId w:val="2"/>
  </w:num>
  <w:num w:numId="20" w16cid:durableId="1631857914">
    <w:abstractNumId w:val="12"/>
  </w:num>
  <w:num w:numId="21" w16cid:durableId="1028022910">
    <w:abstractNumId w:val="19"/>
  </w:num>
  <w:num w:numId="22" w16cid:durableId="318580404">
    <w:abstractNumId w:val="17"/>
  </w:num>
  <w:num w:numId="23" w16cid:durableId="13465160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D3A9B"/>
    <w:rsid w:val="000E7EF7"/>
    <w:rsid w:val="00115A38"/>
    <w:rsid w:val="00150152"/>
    <w:rsid w:val="001A585B"/>
    <w:rsid w:val="002060E4"/>
    <w:rsid w:val="00243614"/>
    <w:rsid w:val="002D67B8"/>
    <w:rsid w:val="003251B5"/>
    <w:rsid w:val="00356D97"/>
    <w:rsid w:val="003D1C36"/>
    <w:rsid w:val="003F36FA"/>
    <w:rsid w:val="004125D6"/>
    <w:rsid w:val="004B5D8D"/>
    <w:rsid w:val="004E5675"/>
    <w:rsid w:val="004F1786"/>
    <w:rsid w:val="005030B4"/>
    <w:rsid w:val="00512E3D"/>
    <w:rsid w:val="005578C4"/>
    <w:rsid w:val="005D750D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74D4"/>
    <w:rsid w:val="00982939"/>
    <w:rsid w:val="009E3803"/>
    <w:rsid w:val="00A2703B"/>
    <w:rsid w:val="00AB76A7"/>
    <w:rsid w:val="00B46111"/>
    <w:rsid w:val="00B52B72"/>
    <w:rsid w:val="00B72409"/>
    <w:rsid w:val="00B97AA3"/>
    <w:rsid w:val="00BA5A6D"/>
    <w:rsid w:val="00BE5713"/>
    <w:rsid w:val="00BF4D28"/>
    <w:rsid w:val="00C626CF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B306F"/>
    <w:rsid w:val="00FC3271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  <w:style w:type="paragraph" w:customStyle="1" w:styleId="xxelementtoproof">
    <w:name w:val="x_x_elementtoproof"/>
    <w:basedOn w:val="Normal"/>
    <w:rsid w:val="000D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1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696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0561902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00616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16447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2956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6708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00011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83483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10693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7918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210318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7011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311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0660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83379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8341802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3805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1362928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810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3842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5550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95491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934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46959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9202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7527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1824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619725696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867610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1100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4180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11369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81864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4706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36902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094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21694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863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754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32945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93892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5301114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267134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42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1385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30331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13182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6536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89978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5225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  <w:div w:id="452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3529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3238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766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257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25</cp:revision>
  <cp:lastPrinted>2018-04-12T17:03:00Z</cp:lastPrinted>
  <dcterms:created xsi:type="dcterms:W3CDTF">2022-01-18T09:55:00Z</dcterms:created>
  <dcterms:modified xsi:type="dcterms:W3CDTF">2024-02-28T13:01:00Z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